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B3" w:rsidRDefault="00394BB3">
      <w:pPr>
        <w:pBdr>
          <w:top w:val="none" w:sz="0" w:space="0" w:color="000000"/>
          <w:left w:val="none" w:sz="0" w:space="0" w:color="000000"/>
          <w:bottom w:val="none" w:sz="0" w:space="0" w:color="000000"/>
          <w:right w:val="none" w:sz="0" w:space="0" w:color="000000"/>
          <w:between w:val="none" w:sz="0" w:space="0" w:color="000000"/>
        </w:pBdr>
        <w:jc w:val="both"/>
        <w:rPr>
          <w:rFonts w:ascii="Nunito" w:eastAsia="Nunito" w:hAnsi="Nunito" w:cs="Nunito"/>
          <w:b/>
          <w:color w:val="008080"/>
          <w:sz w:val="44"/>
          <w:szCs w:val="44"/>
        </w:rPr>
      </w:pPr>
    </w:p>
    <w:p w:rsidR="00394BB3" w:rsidRDefault="008004F4">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Nunito" w:eastAsia="Nunito" w:hAnsi="Nunito" w:cs="Nunito"/>
          <w:b/>
          <w:color w:val="008080"/>
          <w:sz w:val="44"/>
          <w:szCs w:val="44"/>
        </w:rPr>
      </w:pPr>
      <w:r>
        <w:rPr>
          <w:rFonts w:ascii="Nunito" w:eastAsia="Nunito" w:hAnsi="Nunito" w:cs="Nunito"/>
          <w:b/>
          <w:color w:val="008080"/>
          <w:sz w:val="44"/>
          <w:szCs w:val="44"/>
        </w:rPr>
        <w:t xml:space="preserve">Activity Application: </w:t>
      </w:r>
    </w:p>
    <w:p w:rsidR="00394BB3" w:rsidRDefault="008004F4">
      <w:pPr>
        <w:pBdr>
          <w:top w:val="none" w:sz="0" w:space="0" w:color="000000"/>
          <w:left w:val="none" w:sz="0" w:space="0" w:color="000000"/>
          <w:bottom w:val="single" w:sz="4" w:space="1" w:color="000000"/>
          <w:right w:val="none" w:sz="0" w:space="0" w:color="000000"/>
          <w:between w:val="none" w:sz="0" w:space="0" w:color="000000"/>
        </w:pBdr>
        <w:spacing w:line="240" w:lineRule="auto"/>
        <w:jc w:val="both"/>
        <w:rPr>
          <w:rFonts w:ascii="Nunito" w:eastAsia="Nunito" w:hAnsi="Nunito" w:cs="Nunito"/>
          <w:b/>
          <w:color w:val="3C78D8"/>
          <w:sz w:val="46"/>
          <w:szCs w:val="46"/>
        </w:rPr>
      </w:pPr>
      <w:r>
        <w:rPr>
          <w:rFonts w:ascii="Nunito" w:eastAsia="Nunito" w:hAnsi="Nunito" w:cs="Nunito"/>
          <w:b/>
          <w:color w:val="008080"/>
          <w:sz w:val="44"/>
          <w:szCs w:val="44"/>
        </w:rPr>
        <w:t>Local activities supporting the Campaign “</w:t>
      </w:r>
      <w:r>
        <w:rPr>
          <w:rFonts w:ascii="Nunito" w:eastAsia="Nunito" w:hAnsi="Nunito" w:cs="Nunito"/>
          <w:b/>
          <w:i/>
          <w:color w:val="F0752F"/>
          <w:sz w:val="46"/>
          <w:szCs w:val="46"/>
        </w:rPr>
        <w:t>Students and Youth in Action for World Refugee Day 2021</w:t>
      </w:r>
      <w:r>
        <w:rPr>
          <w:rFonts w:ascii="Nunito" w:eastAsia="Nunito" w:hAnsi="Nunito" w:cs="Nunito"/>
          <w:b/>
          <w:color w:val="45818E"/>
          <w:sz w:val="46"/>
          <w:szCs w:val="46"/>
        </w:rPr>
        <w:t>”</w:t>
      </w:r>
      <w:r>
        <w:rPr>
          <w:rFonts w:ascii="Nunito" w:eastAsia="Nunito" w:hAnsi="Nunito" w:cs="Nunito"/>
          <w:b/>
          <w:color w:val="3C78D8"/>
          <w:sz w:val="46"/>
          <w:szCs w:val="46"/>
        </w:rPr>
        <w:t>.</w:t>
      </w:r>
    </w:p>
    <w:p w:rsidR="00394BB3" w:rsidRDefault="00394BB3">
      <w:pPr>
        <w:pBdr>
          <w:top w:val="none" w:sz="0" w:space="0" w:color="000000"/>
          <w:left w:val="none" w:sz="0" w:space="0" w:color="000000"/>
          <w:bottom w:val="none" w:sz="0" w:space="0" w:color="000000"/>
          <w:right w:val="none" w:sz="0" w:space="0" w:color="000000"/>
          <w:between w:val="none" w:sz="0" w:space="0" w:color="000000"/>
        </w:pBdr>
        <w:jc w:val="both"/>
        <w:rPr>
          <w:rFonts w:ascii="Nunito" w:eastAsia="Nunito" w:hAnsi="Nunito" w:cs="Nunito"/>
        </w:rPr>
      </w:pPr>
    </w:p>
    <w:p w:rsidR="00394BB3" w:rsidRDefault="008004F4">
      <w:pPr>
        <w:pBdr>
          <w:top w:val="none" w:sz="0" w:space="0" w:color="000000"/>
          <w:left w:val="none" w:sz="0" w:space="0" w:color="000000"/>
          <w:bottom w:val="none" w:sz="0" w:space="0" w:color="000000"/>
          <w:right w:val="none" w:sz="0" w:space="0" w:color="000000"/>
          <w:between w:val="none" w:sz="0" w:space="0" w:color="000000"/>
        </w:pBdr>
        <w:jc w:val="both"/>
        <w:rPr>
          <w:rFonts w:ascii="Nunito" w:eastAsia="Nunito" w:hAnsi="Nunito" w:cs="Nunito"/>
          <w:i/>
        </w:rPr>
      </w:pPr>
      <w:r>
        <w:rPr>
          <w:rFonts w:ascii="Nunito" w:eastAsia="Nunito" w:hAnsi="Nunito" w:cs="Nunito"/>
          <w:i/>
        </w:rPr>
        <w:t xml:space="preserve">With only 3% of the refugee population having access to Higher Education in the world, what can students and youth do to support the objective of the UNHCR to reach 15% by 2030? </w:t>
      </w:r>
    </w:p>
    <w:p w:rsidR="00394BB3" w:rsidRDefault="008004F4">
      <w:pPr>
        <w:pBdr>
          <w:top w:val="none" w:sz="0" w:space="0" w:color="000000"/>
          <w:left w:val="none" w:sz="0" w:space="0" w:color="000000"/>
          <w:bottom w:val="none" w:sz="0" w:space="0" w:color="000000"/>
          <w:right w:val="none" w:sz="0" w:space="0" w:color="000000"/>
          <w:between w:val="none" w:sz="0" w:space="0" w:color="000000"/>
        </w:pBdr>
        <w:jc w:val="both"/>
        <w:rPr>
          <w:rFonts w:ascii="Nunito" w:eastAsia="Nunito" w:hAnsi="Nunito" w:cs="Nunito"/>
          <w:i/>
        </w:rPr>
      </w:pPr>
      <w:r>
        <w:rPr>
          <w:rFonts w:ascii="Nunito" w:eastAsia="Nunito" w:hAnsi="Nunito" w:cs="Nunito"/>
          <w:i/>
        </w:rPr>
        <w:t xml:space="preserve">Let’s not forget that it’s not only about </w:t>
      </w:r>
      <w:r>
        <w:rPr>
          <w:rFonts w:ascii="Nunito" w:eastAsia="Nunito" w:hAnsi="Nunito" w:cs="Nunito"/>
          <w:b/>
          <w:i/>
        </w:rPr>
        <w:t>access,</w:t>
      </w:r>
      <w:r>
        <w:rPr>
          <w:rFonts w:ascii="Nunito" w:eastAsia="Nunito" w:hAnsi="Nunito" w:cs="Nunito"/>
          <w:i/>
        </w:rPr>
        <w:t xml:space="preserve"> but also how can </w:t>
      </w:r>
      <w:proofErr w:type="gramStart"/>
      <w:r>
        <w:rPr>
          <w:rFonts w:ascii="Nunito" w:eastAsia="Nunito" w:hAnsi="Nunito" w:cs="Nunito"/>
          <w:i/>
        </w:rPr>
        <w:t>newcomers</w:t>
      </w:r>
      <w:proofErr w:type="gramEnd"/>
      <w:r>
        <w:rPr>
          <w:rFonts w:ascii="Nunito" w:eastAsia="Nunito" w:hAnsi="Nunito" w:cs="Nunito"/>
          <w:i/>
        </w:rPr>
        <w:t xml:space="preserve"> </w:t>
      </w:r>
      <w:r>
        <w:rPr>
          <w:rFonts w:ascii="Nunito" w:eastAsia="Nunito" w:hAnsi="Nunito" w:cs="Nunito"/>
          <w:i/>
        </w:rPr>
        <w:t xml:space="preserve">students enjoy university life, meet new people, </w:t>
      </w:r>
      <w:r>
        <w:rPr>
          <w:rFonts w:ascii="Nunito" w:eastAsia="Nunito" w:hAnsi="Nunito" w:cs="Nunito"/>
          <w:b/>
          <w:i/>
        </w:rPr>
        <w:t>participate</w:t>
      </w:r>
      <w:r>
        <w:rPr>
          <w:rFonts w:ascii="Nunito" w:eastAsia="Nunito" w:hAnsi="Nunito" w:cs="Nunito"/>
          <w:i/>
        </w:rPr>
        <w:t xml:space="preserve"> actively in the student’s life in order to grow personally, build skills and knowledge and </w:t>
      </w:r>
      <w:r>
        <w:rPr>
          <w:rFonts w:ascii="Nunito" w:eastAsia="Nunito" w:hAnsi="Nunito" w:cs="Nunito"/>
          <w:b/>
          <w:i/>
        </w:rPr>
        <w:t>succeed!</w:t>
      </w:r>
      <w:r>
        <w:rPr>
          <w:rFonts w:ascii="Nunito" w:eastAsia="Nunito" w:hAnsi="Nunito" w:cs="Nunito"/>
          <w:i/>
        </w:rPr>
        <w:t xml:space="preserve"> </w:t>
      </w:r>
    </w:p>
    <w:p w:rsidR="00394BB3" w:rsidRDefault="00394BB3">
      <w:pPr>
        <w:pBdr>
          <w:top w:val="none" w:sz="0" w:space="0" w:color="000000"/>
          <w:left w:val="none" w:sz="0" w:space="0" w:color="000000"/>
          <w:bottom w:val="none" w:sz="0" w:space="0" w:color="000000"/>
          <w:right w:val="none" w:sz="0" w:space="0" w:color="000000"/>
          <w:between w:val="none" w:sz="0" w:space="0" w:color="000000"/>
        </w:pBdr>
        <w:jc w:val="both"/>
        <w:rPr>
          <w:rFonts w:ascii="Nunito" w:eastAsia="Nunito" w:hAnsi="Nunito" w:cs="Nunito"/>
        </w:rPr>
      </w:pPr>
    </w:p>
    <w:p w:rsidR="00394BB3" w:rsidRDefault="008004F4">
      <w:pPr>
        <w:pBdr>
          <w:top w:val="single" w:sz="8" w:space="2" w:color="F0752F"/>
          <w:left w:val="single" w:sz="8" w:space="2" w:color="F0752F"/>
          <w:bottom w:val="single" w:sz="8" w:space="2" w:color="F0752F"/>
          <w:right w:val="single" w:sz="8" w:space="2" w:color="F0752F"/>
        </w:pBdr>
        <w:jc w:val="both"/>
        <w:rPr>
          <w:rFonts w:ascii="Nunito" w:eastAsia="Nunito" w:hAnsi="Nunito" w:cs="Nunito"/>
          <w:b/>
          <w:sz w:val="26"/>
          <w:szCs w:val="26"/>
        </w:rPr>
      </w:pPr>
      <w:r>
        <w:rPr>
          <w:rFonts w:ascii="Nunito" w:eastAsia="Nunito" w:hAnsi="Nunito" w:cs="Nunito"/>
          <w:sz w:val="26"/>
          <w:szCs w:val="26"/>
        </w:rPr>
        <w:t>Send us by email your</w:t>
      </w:r>
      <w:r>
        <w:rPr>
          <w:rFonts w:ascii="Nunito" w:eastAsia="Nunito" w:hAnsi="Nunito" w:cs="Nunito"/>
          <w:b/>
          <w:sz w:val="26"/>
          <w:szCs w:val="26"/>
        </w:rPr>
        <w:t xml:space="preserve"> Project Application (compulsory)</w:t>
      </w:r>
    </w:p>
    <w:p w:rsidR="00394BB3" w:rsidRDefault="008004F4">
      <w:pPr>
        <w:pBdr>
          <w:top w:val="single" w:sz="8" w:space="2" w:color="F0752F"/>
          <w:left w:val="single" w:sz="8" w:space="2" w:color="F0752F"/>
          <w:bottom w:val="single" w:sz="8" w:space="2" w:color="F0752F"/>
          <w:right w:val="single" w:sz="8" w:space="2" w:color="F0752F"/>
        </w:pBdr>
        <w:jc w:val="both"/>
        <w:rPr>
          <w:rFonts w:ascii="Nunito" w:eastAsia="Nunito" w:hAnsi="Nunito" w:cs="Nunito"/>
          <w:b/>
          <w:sz w:val="26"/>
          <w:szCs w:val="26"/>
        </w:rPr>
      </w:pPr>
      <w:r>
        <w:rPr>
          <w:rFonts w:ascii="Nunito" w:eastAsia="Nunito" w:hAnsi="Nunito" w:cs="Nunito"/>
          <w:sz w:val="26"/>
          <w:szCs w:val="26"/>
        </w:rPr>
        <w:t xml:space="preserve">* by </w:t>
      </w:r>
      <w:r>
        <w:rPr>
          <w:rFonts w:ascii="Nunito" w:eastAsia="Nunito" w:hAnsi="Nunito" w:cs="Nunito"/>
          <w:b/>
          <w:sz w:val="26"/>
          <w:szCs w:val="26"/>
        </w:rPr>
        <w:t>16th of May 23:59 pm CET</w:t>
      </w:r>
      <w:r>
        <w:rPr>
          <w:rFonts w:ascii="Nunito" w:eastAsia="Nunito" w:hAnsi="Nunito" w:cs="Nunito"/>
          <w:sz w:val="26"/>
          <w:szCs w:val="26"/>
        </w:rPr>
        <w:t xml:space="preserve"> to </w:t>
      </w:r>
      <w:hyperlink r:id="rId8">
        <w:r>
          <w:rPr>
            <w:rFonts w:ascii="Nunito" w:eastAsia="Nunito" w:hAnsi="Nunito" w:cs="Nunito"/>
            <w:b/>
            <w:color w:val="1155CC"/>
            <w:sz w:val="26"/>
            <w:szCs w:val="26"/>
            <w:u w:val="single"/>
          </w:rPr>
          <w:t>movingforward@esu-online.org</w:t>
        </w:r>
      </w:hyperlink>
      <w:r>
        <w:rPr>
          <w:rFonts w:ascii="Nunito" w:eastAsia="Nunito" w:hAnsi="Nunito" w:cs="Nunito"/>
          <w:b/>
          <w:sz w:val="26"/>
          <w:szCs w:val="26"/>
        </w:rPr>
        <w:t xml:space="preserve"> </w:t>
      </w:r>
    </w:p>
    <w:p w:rsidR="00394BB3" w:rsidRDefault="008004F4">
      <w:pPr>
        <w:pBdr>
          <w:top w:val="single" w:sz="8" w:space="2" w:color="F0752F"/>
          <w:left w:val="single" w:sz="8" w:space="2" w:color="F0752F"/>
          <w:bottom w:val="single" w:sz="8" w:space="2" w:color="F0752F"/>
          <w:right w:val="single" w:sz="8" w:space="2" w:color="F0752F"/>
        </w:pBdr>
        <w:jc w:val="both"/>
        <w:rPr>
          <w:rFonts w:ascii="Nunito" w:eastAsia="Nunito" w:hAnsi="Nunito" w:cs="Nunito"/>
          <w:sz w:val="26"/>
          <w:szCs w:val="26"/>
        </w:rPr>
      </w:pPr>
      <w:r>
        <w:rPr>
          <w:rFonts w:ascii="Nunito" w:eastAsia="Nunito" w:hAnsi="Nunito" w:cs="Nunito"/>
          <w:sz w:val="26"/>
          <w:szCs w:val="26"/>
        </w:rPr>
        <w:t xml:space="preserve">* mention </w:t>
      </w:r>
      <w:r>
        <w:rPr>
          <w:rFonts w:ascii="Nunito" w:eastAsia="Nunito" w:hAnsi="Nunito" w:cs="Nunito"/>
          <w:i/>
          <w:sz w:val="26"/>
          <w:szCs w:val="26"/>
        </w:rPr>
        <w:t xml:space="preserve">“Application </w:t>
      </w:r>
      <w:proofErr w:type="spellStart"/>
      <w:r>
        <w:rPr>
          <w:rFonts w:ascii="Nunito" w:eastAsia="Nunito" w:hAnsi="Nunito" w:cs="Nunito"/>
          <w:i/>
          <w:sz w:val="26"/>
          <w:szCs w:val="26"/>
        </w:rPr>
        <w:t>Form_Country_Name</w:t>
      </w:r>
      <w:proofErr w:type="spellEnd"/>
      <w:r>
        <w:rPr>
          <w:rFonts w:ascii="Nunito" w:eastAsia="Nunito" w:hAnsi="Nunito" w:cs="Nunito"/>
          <w:i/>
          <w:sz w:val="26"/>
          <w:szCs w:val="26"/>
        </w:rPr>
        <w:t xml:space="preserve"> of your activity”</w:t>
      </w:r>
      <w:r>
        <w:rPr>
          <w:rFonts w:ascii="Nunito" w:eastAsia="Nunito" w:hAnsi="Nunito" w:cs="Nunito"/>
          <w:sz w:val="26"/>
          <w:szCs w:val="26"/>
        </w:rPr>
        <w:t xml:space="preserve"> as a subject. </w:t>
      </w:r>
    </w:p>
    <w:p w:rsidR="00394BB3" w:rsidRDefault="00394BB3">
      <w:pPr>
        <w:pBdr>
          <w:top w:val="single" w:sz="8" w:space="2" w:color="F0752F"/>
          <w:left w:val="single" w:sz="8" w:space="2" w:color="F0752F"/>
          <w:bottom w:val="single" w:sz="8" w:space="2" w:color="F0752F"/>
          <w:right w:val="single" w:sz="8" w:space="2" w:color="F0752F"/>
        </w:pBdr>
        <w:jc w:val="both"/>
        <w:rPr>
          <w:rFonts w:ascii="Nunito" w:eastAsia="Nunito" w:hAnsi="Nunito" w:cs="Nunito"/>
          <w:sz w:val="26"/>
          <w:szCs w:val="26"/>
        </w:rPr>
      </w:pPr>
    </w:p>
    <w:p w:rsidR="00394BB3" w:rsidRDefault="008004F4">
      <w:pPr>
        <w:pBdr>
          <w:top w:val="single" w:sz="8" w:space="2" w:color="F0752F"/>
          <w:left w:val="single" w:sz="8" w:space="2" w:color="F0752F"/>
          <w:bottom w:val="single" w:sz="8" w:space="2" w:color="F0752F"/>
          <w:right w:val="single" w:sz="8" w:space="2" w:color="F0752F"/>
        </w:pBdr>
        <w:jc w:val="both"/>
        <w:rPr>
          <w:rFonts w:ascii="Calibri" w:eastAsia="Calibri" w:hAnsi="Calibri" w:cs="Calibri"/>
          <w:color w:val="BFBFBF"/>
        </w:rPr>
      </w:pPr>
      <w:r>
        <w:rPr>
          <w:rFonts w:ascii="Nunito" w:eastAsia="Nunito" w:hAnsi="Nunito" w:cs="Nunito"/>
          <w:sz w:val="26"/>
          <w:szCs w:val="26"/>
        </w:rPr>
        <w:t>We will send the notification email around the 24th of May.</w:t>
      </w:r>
    </w:p>
    <w:p w:rsidR="00394BB3" w:rsidRDefault="00394BB3">
      <w:pPr>
        <w:rPr>
          <w:rFonts w:ascii="Nunito" w:eastAsia="Nunito" w:hAnsi="Nunito" w:cs="Nunito"/>
          <w:b/>
        </w:rPr>
      </w:pPr>
    </w:p>
    <w:p w:rsidR="00394BB3" w:rsidRDefault="008004F4">
      <w:pPr>
        <w:rPr>
          <w:rFonts w:ascii="Nunito" w:eastAsia="Nunito" w:hAnsi="Nunito" w:cs="Nunito"/>
          <w:b/>
          <w:color w:val="008080"/>
          <w:sz w:val="28"/>
          <w:szCs w:val="28"/>
        </w:rPr>
      </w:pPr>
      <w:r>
        <w:rPr>
          <w:rFonts w:ascii="Nunito" w:eastAsia="Nunito" w:hAnsi="Nunito" w:cs="Nunito"/>
          <w:b/>
          <w:color w:val="008080"/>
          <w:sz w:val="36"/>
          <w:szCs w:val="36"/>
        </w:rPr>
        <w:t>CONTACT DETAILS: Tell us who you are!</w:t>
      </w:r>
      <w:r>
        <w:rPr>
          <w:rFonts w:ascii="Nunito" w:eastAsia="Nunito" w:hAnsi="Nunito" w:cs="Nunito"/>
          <w:b/>
          <w:color w:val="008080"/>
          <w:sz w:val="36"/>
          <w:szCs w:val="36"/>
        </w:rPr>
        <w:t xml:space="preserve">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5760"/>
      </w:tblGrid>
      <w:tr w:rsidR="00394BB3">
        <w:tc>
          <w:tcPr>
            <w:tcW w:w="324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Who’s behind the project</w:t>
            </w:r>
          </w:p>
          <w:p w:rsidR="00394BB3" w:rsidRDefault="008004F4">
            <w:pPr>
              <w:widowControl w:val="0"/>
              <w:spacing w:line="240" w:lineRule="auto"/>
              <w:rPr>
                <w:rFonts w:ascii="Nunito" w:eastAsia="Nunito" w:hAnsi="Nunito" w:cs="Nunito"/>
              </w:rPr>
            </w:pPr>
            <w:r>
              <w:rPr>
                <w:rFonts w:ascii="Nunito" w:eastAsia="Nunito" w:hAnsi="Nunito" w:cs="Nunito"/>
              </w:rPr>
              <w:t>(delete the other option)</w:t>
            </w:r>
          </w:p>
        </w:tc>
        <w:tc>
          <w:tcPr>
            <w:tcW w:w="576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numPr>
                <w:ilvl w:val="0"/>
                <w:numId w:val="2"/>
              </w:numPr>
              <w:spacing w:line="240" w:lineRule="auto"/>
              <w:rPr>
                <w:rFonts w:ascii="Nunito" w:eastAsia="Nunito" w:hAnsi="Nunito" w:cs="Nunito"/>
              </w:rPr>
            </w:pPr>
            <w:r>
              <w:rPr>
                <w:rFonts w:ascii="Nunito" w:eastAsia="Nunito" w:hAnsi="Nunito" w:cs="Nunito"/>
              </w:rPr>
              <w:t>(A) a registered not-for-profit organisation / NGO</w:t>
            </w:r>
          </w:p>
          <w:p w:rsidR="00394BB3" w:rsidRDefault="008004F4">
            <w:pPr>
              <w:widowControl w:val="0"/>
              <w:numPr>
                <w:ilvl w:val="0"/>
                <w:numId w:val="4"/>
              </w:numPr>
              <w:spacing w:line="240" w:lineRule="auto"/>
              <w:rPr>
                <w:rFonts w:ascii="Nunito" w:eastAsia="Nunito" w:hAnsi="Nunito" w:cs="Nunito"/>
              </w:rPr>
            </w:pPr>
            <w:r>
              <w:rPr>
                <w:rFonts w:ascii="Nunito" w:eastAsia="Nunito" w:hAnsi="Nunito" w:cs="Nunito"/>
              </w:rPr>
              <w:t>(B) an informal group of students/youth</w:t>
            </w:r>
          </w:p>
        </w:tc>
      </w:tr>
    </w:tbl>
    <w:p w:rsidR="00394BB3" w:rsidRDefault="00394BB3">
      <w:pPr>
        <w:rPr>
          <w:rFonts w:ascii="Nunito" w:eastAsia="Nunito" w:hAnsi="Nunito" w:cs="Nunito"/>
          <w:b/>
          <w:sz w:val="28"/>
          <w:szCs w:val="28"/>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700"/>
      </w:tblGrid>
      <w:tr w:rsidR="00394BB3">
        <w:trPr>
          <w:trHeight w:val="420"/>
        </w:trPr>
        <w:tc>
          <w:tcPr>
            <w:tcW w:w="9000"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t>A- If you are a not-for-profit organisation/NGO</w:t>
            </w: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Organisation’s name</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u w:val="single"/>
              </w:rPr>
            </w:pPr>
            <w:r>
              <w:rPr>
                <w:rFonts w:ascii="Nunito" w:eastAsia="Nunito" w:hAnsi="Nunito" w:cs="Nunito"/>
              </w:rPr>
              <w:t>Brief description of the organisation w</w:t>
            </w:r>
            <w:r>
              <w:rPr>
                <w:rFonts w:ascii="Nunito" w:eastAsia="Nunito" w:hAnsi="Nunito" w:cs="Nunito"/>
                <w:u w:val="single"/>
              </w:rPr>
              <w:t>ith clear links to involvement of students and youth</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Type of organisation</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Country, City</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lastRenderedPageBreak/>
              <w:t>Name of the contact person</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Role in organisation</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Telephone number</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Email</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Website of the organisation</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b/>
                <w:color w:val="008080"/>
                <w:sz w:val="16"/>
                <w:szCs w:val="16"/>
              </w:rPr>
            </w:pPr>
          </w:p>
        </w:tc>
      </w:tr>
    </w:tbl>
    <w:p w:rsidR="00394BB3" w:rsidRDefault="00394BB3">
      <w:pPr>
        <w:rPr>
          <w:rFonts w:ascii="Nunito" w:eastAsia="Nunito" w:hAnsi="Nunito" w:cs="Nunito"/>
          <w:b/>
          <w:sz w:val="28"/>
          <w:szCs w:val="28"/>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700"/>
      </w:tblGrid>
      <w:tr w:rsidR="00394BB3">
        <w:trPr>
          <w:trHeight w:val="420"/>
        </w:trPr>
        <w:tc>
          <w:tcPr>
            <w:tcW w:w="9000" w:type="dxa"/>
            <w:gridSpan w:val="2"/>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tcPr>
          <w:p w:rsidR="00394BB3" w:rsidRDefault="008004F4">
            <w:pPr>
              <w:widowControl w:val="0"/>
              <w:spacing w:line="240" w:lineRule="auto"/>
              <w:rPr>
                <w:rFonts w:ascii="Nunito" w:eastAsia="Nunito" w:hAnsi="Nunito" w:cs="Nunito"/>
                <w:b/>
              </w:rPr>
            </w:pPr>
            <w:r>
              <w:rPr>
                <w:rFonts w:ascii="Nunito" w:eastAsia="Nunito" w:hAnsi="Nunito" w:cs="Nunito"/>
                <w:b/>
              </w:rPr>
              <w:t>B- If you are an informal group of students/youth</w:t>
            </w: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Tell us more about your group (who you are, what are you studying, your motivation)</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Country, city</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Name of the contact person</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Role in the project</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Telephone number</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spacing w:line="240" w:lineRule="auto"/>
              <w:rPr>
                <w:rFonts w:ascii="Nunito" w:eastAsia="Nunito" w:hAnsi="Nunito" w:cs="Nunito"/>
                <w:b/>
                <w:color w:val="008080"/>
                <w:sz w:val="16"/>
                <w:szCs w:val="16"/>
              </w:rPr>
            </w:pPr>
          </w:p>
        </w:tc>
      </w:tr>
      <w:tr w:rsidR="00394BB3">
        <w:tc>
          <w:tcPr>
            <w:tcW w:w="33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rPr>
            </w:pPr>
            <w:r>
              <w:rPr>
                <w:rFonts w:ascii="Nunito" w:eastAsia="Nunito" w:hAnsi="Nunito" w:cs="Nunito"/>
              </w:rPr>
              <w:t>Email</w:t>
            </w:r>
          </w:p>
        </w:tc>
        <w:tc>
          <w:tcPr>
            <w:tcW w:w="570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94BB3" w:rsidRDefault="00394BB3">
            <w:pPr>
              <w:widowControl w:val="0"/>
              <w:spacing w:line="240" w:lineRule="auto"/>
              <w:rPr>
                <w:rFonts w:ascii="Nunito" w:eastAsia="Nunito" w:hAnsi="Nunito" w:cs="Nunito"/>
                <w:b/>
                <w:color w:val="008080"/>
                <w:sz w:val="16"/>
                <w:szCs w:val="16"/>
              </w:rPr>
            </w:pPr>
          </w:p>
        </w:tc>
      </w:tr>
    </w:tbl>
    <w:p w:rsidR="00394BB3" w:rsidRDefault="00394BB3">
      <w:pPr>
        <w:rPr>
          <w:rFonts w:ascii="Nunito" w:eastAsia="Nunito" w:hAnsi="Nunito" w:cs="Nunito"/>
          <w:b/>
        </w:rPr>
      </w:pPr>
    </w:p>
    <w:tbl>
      <w:tblPr>
        <w:tblStyle w:val="a3"/>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2070"/>
      </w:tblGrid>
      <w:tr w:rsidR="00394BB3">
        <w:tc>
          <w:tcPr>
            <w:tcW w:w="6930" w:type="dxa"/>
            <w:tcBorders>
              <w:top w:val="single" w:sz="4" w:space="0" w:color="BFBFBF"/>
              <w:left w:val="single" w:sz="4" w:space="0" w:color="BFBFBF"/>
              <w:bottom w:val="single" w:sz="4" w:space="0" w:color="BFBFBF"/>
              <w:right w:val="single" w:sz="4" w:space="0" w:color="BFBFBF"/>
            </w:tcBorders>
          </w:tcPr>
          <w:p w:rsidR="00394BB3" w:rsidRDefault="008004F4">
            <w:pPr>
              <w:pBdr>
                <w:top w:val="none" w:sz="0" w:space="0" w:color="000000"/>
                <w:left w:val="none" w:sz="0" w:space="0" w:color="000000"/>
                <w:bottom w:val="none" w:sz="0" w:space="0" w:color="000000"/>
                <w:right w:val="none" w:sz="0" w:space="0" w:color="000000"/>
                <w:between w:val="none" w:sz="0" w:space="0" w:color="000000"/>
              </w:pBdr>
              <w:rPr>
                <w:rFonts w:ascii="Nunito" w:eastAsia="Nunito" w:hAnsi="Nunito" w:cs="Nunito"/>
              </w:rPr>
            </w:pPr>
            <w:r>
              <w:rPr>
                <w:rFonts w:ascii="Nunito" w:eastAsia="Nunito" w:hAnsi="Nunito" w:cs="Nunito"/>
              </w:rPr>
              <w:t>Did you already apply to similar funding opportunities (local, national or European grant)?</w:t>
            </w:r>
            <w:r>
              <w:rPr>
                <w:rFonts w:ascii="Nunito" w:eastAsia="Nunito" w:hAnsi="Nunito" w:cs="Nunito"/>
                <w:vertAlign w:val="superscript"/>
              </w:rPr>
              <w:footnoteReference w:id="1"/>
            </w:r>
          </w:p>
        </w:tc>
        <w:tc>
          <w:tcPr>
            <w:tcW w:w="2070" w:type="dxa"/>
            <w:tcBorders>
              <w:top w:val="single" w:sz="4" w:space="0" w:color="BFBFBF"/>
              <w:left w:val="single" w:sz="4" w:space="0" w:color="BFBFBF"/>
              <w:bottom w:val="single" w:sz="4" w:space="0" w:color="BFBFBF"/>
              <w:right w:val="single" w:sz="4" w:space="0" w:color="BFBFBF"/>
            </w:tcBorders>
          </w:tcPr>
          <w:p w:rsidR="00394BB3" w:rsidRDefault="008004F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Nunito" w:eastAsia="Nunito" w:hAnsi="Nunito" w:cs="Nunito"/>
              </w:rPr>
            </w:pPr>
            <w:r>
              <w:rPr>
                <w:rFonts w:ascii="Nunito" w:eastAsia="Nunito" w:hAnsi="Nunito" w:cs="Nunito"/>
              </w:rPr>
              <w:t>YES</w:t>
            </w:r>
          </w:p>
          <w:p w:rsidR="00394BB3" w:rsidRDefault="008004F4">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765"/>
              </w:tabs>
              <w:rPr>
                <w:rFonts w:ascii="Nunito" w:eastAsia="Nunito" w:hAnsi="Nunito" w:cs="Nunito"/>
              </w:rPr>
            </w:pPr>
            <w:r>
              <w:rPr>
                <w:rFonts w:ascii="Nunito" w:eastAsia="Nunito" w:hAnsi="Nunito" w:cs="Nunito"/>
              </w:rPr>
              <w:t>NO</w:t>
            </w:r>
            <w:r>
              <w:rPr>
                <w:rFonts w:ascii="Nunito" w:eastAsia="Nunito" w:hAnsi="Nunito" w:cs="Nunito"/>
              </w:rPr>
              <w:tab/>
            </w:r>
          </w:p>
        </w:tc>
      </w:tr>
      <w:tr w:rsidR="00394BB3">
        <w:trPr>
          <w:trHeight w:val="593"/>
        </w:trPr>
        <w:tc>
          <w:tcPr>
            <w:tcW w:w="6930" w:type="dxa"/>
            <w:tcBorders>
              <w:top w:val="single" w:sz="4" w:space="0" w:color="BFBFBF"/>
              <w:left w:val="single" w:sz="4" w:space="0" w:color="BFBFBF"/>
              <w:bottom w:val="single" w:sz="4" w:space="0" w:color="BFBFBF"/>
              <w:right w:val="single" w:sz="4" w:space="0" w:color="BFBFBF"/>
            </w:tcBorders>
          </w:tcPr>
          <w:p w:rsidR="00394BB3" w:rsidRDefault="008004F4">
            <w:pPr>
              <w:pBdr>
                <w:top w:val="none" w:sz="0" w:space="0" w:color="000000"/>
                <w:left w:val="none" w:sz="0" w:space="0" w:color="000000"/>
                <w:bottom w:val="none" w:sz="0" w:space="0" w:color="000000"/>
                <w:right w:val="none" w:sz="0" w:space="0" w:color="000000"/>
                <w:between w:val="none" w:sz="0" w:space="0" w:color="000000"/>
              </w:pBdr>
              <w:rPr>
                <w:rFonts w:ascii="Nunito" w:eastAsia="Nunito" w:hAnsi="Nunito" w:cs="Nunito"/>
              </w:rPr>
            </w:pPr>
            <w:r>
              <w:rPr>
                <w:rFonts w:ascii="Nunito" w:eastAsia="Nunito" w:hAnsi="Nunito" w:cs="Nunito"/>
              </w:rPr>
              <w:t>Did you already apply to the Together, Moving Forward small grants Programme?*</w:t>
            </w:r>
          </w:p>
        </w:tc>
        <w:tc>
          <w:tcPr>
            <w:tcW w:w="2070" w:type="dxa"/>
            <w:tcBorders>
              <w:top w:val="single" w:sz="4" w:space="0" w:color="BFBFBF"/>
              <w:left w:val="single" w:sz="4" w:space="0" w:color="BFBFBF"/>
              <w:bottom w:val="single" w:sz="4" w:space="0" w:color="BFBFBF"/>
              <w:right w:val="single" w:sz="4" w:space="0" w:color="BFBFBF"/>
            </w:tcBorders>
          </w:tcPr>
          <w:p w:rsidR="00394BB3" w:rsidRDefault="008004F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Nunito" w:eastAsia="Nunito" w:hAnsi="Nunito" w:cs="Nunito"/>
              </w:rPr>
            </w:pPr>
            <w:r>
              <w:rPr>
                <w:rFonts w:ascii="Nunito" w:eastAsia="Nunito" w:hAnsi="Nunito" w:cs="Nunito"/>
              </w:rPr>
              <w:t>YES</w:t>
            </w:r>
          </w:p>
          <w:p w:rsidR="00394BB3" w:rsidRDefault="008004F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Nunito" w:eastAsia="Nunito" w:hAnsi="Nunito" w:cs="Nunito"/>
              </w:rPr>
            </w:pPr>
            <w:r>
              <w:rPr>
                <w:rFonts w:ascii="Nunito" w:eastAsia="Nunito" w:hAnsi="Nunito" w:cs="Nunito"/>
              </w:rPr>
              <w:t>NO</w:t>
            </w:r>
          </w:p>
        </w:tc>
      </w:tr>
    </w:tbl>
    <w:p w:rsidR="00394BB3" w:rsidRDefault="008004F4">
      <w:pPr>
        <w:rPr>
          <w:rFonts w:ascii="Nunito" w:eastAsia="Nunito" w:hAnsi="Nunito" w:cs="Nunito"/>
        </w:rPr>
      </w:pPr>
      <w:r>
        <w:rPr>
          <w:rFonts w:ascii="Nunito" w:eastAsia="Nunito" w:hAnsi="Nunito" w:cs="Nunito"/>
        </w:rPr>
        <w:t xml:space="preserve"> </w:t>
      </w:r>
    </w:p>
    <w:p w:rsidR="00394BB3" w:rsidRDefault="008004F4">
      <w:pPr>
        <w:rPr>
          <w:rFonts w:ascii="Nunito" w:eastAsia="Nunito" w:hAnsi="Nunito" w:cs="Nunito"/>
        </w:rPr>
      </w:pPr>
      <w:r>
        <w:rPr>
          <w:rFonts w:ascii="Nunito" w:eastAsia="Nunito" w:hAnsi="Nunito" w:cs="Nunito"/>
          <w:b/>
          <w:color w:val="008080"/>
          <w:sz w:val="36"/>
          <w:szCs w:val="36"/>
        </w:rPr>
        <w:t>Activity title</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94BB3">
        <w:tc>
          <w:tcPr>
            <w:tcW w:w="9029" w:type="dxa"/>
            <w:shd w:val="clear" w:color="auto" w:fill="auto"/>
            <w:tcMar>
              <w:top w:w="100" w:type="dxa"/>
              <w:left w:w="100" w:type="dxa"/>
              <w:bottom w:w="100" w:type="dxa"/>
              <w:right w:w="100" w:type="dxa"/>
            </w:tcMar>
          </w:tcPr>
          <w:p w:rsidR="00394BB3" w:rsidRDefault="00394BB3">
            <w:pPr>
              <w:widowControl w:val="0"/>
              <w:pBdr>
                <w:top w:val="nil"/>
                <w:left w:val="nil"/>
                <w:bottom w:val="nil"/>
                <w:right w:val="nil"/>
                <w:between w:val="nil"/>
              </w:pBdr>
              <w:spacing w:line="240" w:lineRule="auto"/>
              <w:rPr>
                <w:rFonts w:ascii="Nunito" w:eastAsia="Nunito" w:hAnsi="Nunito" w:cs="Nunito"/>
              </w:rPr>
            </w:pPr>
          </w:p>
        </w:tc>
      </w:tr>
    </w:tbl>
    <w:p w:rsidR="00394BB3" w:rsidRDefault="008004F4">
      <w:pPr>
        <w:rPr>
          <w:rFonts w:ascii="Nunito" w:eastAsia="Nunito" w:hAnsi="Nunito" w:cs="Nunito"/>
        </w:rPr>
      </w:pPr>
      <w:r>
        <w:br w:type="page"/>
      </w:r>
    </w:p>
    <w:p w:rsidR="00394BB3" w:rsidRDefault="00394BB3">
      <w:pPr>
        <w:rPr>
          <w:rFonts w:ascii="Nunito" w:eastAsia="Nunito" w:hAnsi="Nunito" w:cs="Nunito"/>
        </w:rPr>
      </w:pPr>
    </w:p>
    <w:p w:rsidR="00394BB3" w:rsidRDefault="008004F4">
      <w:pPr>
        <w:numPr>
          <w:ilvl w:val="0"/>
          <w:numId w:val="5"/>
        </w:numPr>
        <w:rPr>
          <w:rFonts w:ascii="Nunito" w:eastAsia="Nunito" w:hAnsi="Nunito" w:cs="Nunito"/>
          <w:b/>
          <w:color w:val="008080"/>
          <w:sz w:val="36"/>
          <w:szCs w:val="36"/>
        </w:rPr>
      </w:pPr>
      <w:r>
        <w:rPr>
          <w:rFonts w:ascii="Nunito" w:eastAsia="Nunito" w:hAnsi="Nunito" w:cs="Nunito"/>
          <w:b/>
          <w:noProof/>
          <w:color w:val="008080"/>
          <w:sz w:val="36"/>
          <w:szCs w:val="36"/>
        </w:rPr>
        <w:drawing>
          <wp:anchor distT="114300" distB="114300" distL="114300" distR="114300" simplePos="0" relativeHeight="251658240" behindDoc="0" locked="0" layoutInCell="1" hidden="0" allowOverlap="1">
            <wp:simplePos x="0" y="0"/>
            <wp:positionH relativeFrom="page">
              <wp:posOffset>3248025</wp:posOffset>
            </wp:positionH>
            <wp:positionV relativeFrom="page">
              <wp:posOffset>10753725</wp:posOffset>
            </wp:positionV>
            <wp:extent cx="1252538" cy="909234"/>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252538" cy="909234"/>
                    </a:xfrm>
                    <a:prstGeom prst="rect">
                      <a:avLst/>
                    </a:prstGeom>
                    <a:ln/>
                  </pic:spPr>
                </pic:pic>
              </a:graphicData>
            </a:graphic>
          </wp:anchor>
        </w:drawing>
      </w:r>
      <w:r>
        <w:rPr>
          <w:rFonts w:ascii="Nunito" w:eastAsia="Nunito" w:hAnsi="Nunito" w:cs="Nunito"/>
          <w:b/>
          <w:color w:val="008080"/>
          <w:sz w:val="36"/>
          <w:szCs w:val="36"/>
        </w:rPr>
        <w:t>What will be the main focus of your activities?</w:t>
      </w:r>
    </w:p>
    <w:p w:rsidR="00394BB3" w:rsidRDefault="008004F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Nunito" w:eastAsia="Nunito" w:hAnsi="Nunito" w:cs="Nunito"/>
          <w:u w:val="single"/>
        </w:rPr>
      </w:pPr>
      <w:r>
        <w:rPr>
          <w:rFonts w:ascii="Nunito" w:eastAsia="Nunito" w:hAnsi="Nunito" w:cs="Nunito"/>
        </w:rPr>
        <w:t xml:space="preserve">You can delete the topics not covered by your activity. Your activity can include </w:t>
      </w:r>
      <w:r>
        <w:rPr>
          <w:rFonts w:ascii="Nunito" w:eastAsia="Nunito" w:hAnsi="Nunito" w:cs="Nunito"/>
          <w:u w:val="single"/>
        </w:rPr>
        <w:t>several options.</w:t>
      </w:r>
    </w:p>
    <w:p w:rsidR="00394BB3" w:rsidRDefault="00394BB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Nunito" w:eastAsia="Nunito" w:hAnsi="Nunito" w:cs="Nunito"/>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94BB3">
        <w:tc>
          <w:tcPr>
            <w:tcW w:w="9029" w:type="dxa"/>
            <w:shd w:val="clear" w:color="auto" w:fill="auto"/>
            <w:tcMar>
              <w:top w:w="100" w:type="dxa"/>
              <w:left w:w="100" w:type="dxa"/>
              <w:bottom w:w="100" w:type="dxa"/>
              <w:right w:w="100" w:type="dxa"/>
            </w:tcMar>
          </w:tcPr>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Access to education and higher education</w:t>
            </w:r>
          </w:p>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Social and cultural life of students and youth</w:t>
            </w:r>
          </w:p>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Wellbeing: mental he</w:t>
            </w:r>
            <w:r>
              <w:rPr>
                <w:rFonts w:ascii="Nunito" w:eastAsia="Nunito" w:hAnsi="Nunito" w:cs="Nunito"/>
              </w:rPr>
              <w:t>alth and physical activity of students and prospective students</w:t>
            </w:r>
          </w:p>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Developing new skills and knowledge for students and youth</w:t>
            </w:r>
          </w:p>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Awareness raising on migration challenges, educational barriers, youth participation</w:t>
            </w:r>
          </w:p>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Tackling consequences of the Covid-19 Pandemic f</w:t>
            </w:r>
            <w:r>
              <w:rPr>
                <w:rFonts w:ascii="Nunito" w:eastAsia="Nunito" w:hAnsi="Nunito" w:cs="Nunito"/>
              </w:rPr>
              <w:t>or students and youth</w:t>
            </w:r>
          </w:p>
          <w:p w:rsidR="00394BB3" w:rsidRDefault="008004F4">
            <w:pPr>
              <w:widowControl w:val="0"/>
              <w:numPr>
                <w:ilvl w:val="0"/>
                <w:numId w:val="6"/>
              </w:numPr>
              <w:pBdr>
                <w:top w:val="nil"/>
                <w:left w:val="nil"/>
                <w:bottom w:val="nil"/>
                <w:right w:val="nil"/>
                <w:between w:val="nil"/>
              </w:pBdr>
              <w:spacing w:line="240" w:lineRule="auto"/>
              <w:rPr>
                <w:rFonts w:ascii="Nunito" w:eastAsia="Nunito" w:hAnsi="Nunito" w:cs="Nunito"/>
              </w:rPr>
            </w:pPr>
            <w:r>
              <w:rPr>
                <w:rFonts w:ascii="Nunito" w:eastAsia="Nunito" w:hAnsi="Nunito" w:cs="Nunito"/>
              </w:rPr>
              <w:t>Other (please specify): …………………………..</w:t>
            </w:r>
          </w:p>
        </w:tc>
      </w:tr>
    </w:tbl>
    <w:p w:rsidR="00394BB3" w:rsidRDefault="00394BB3">
      <w:pPr>
        <w:spacing w:before="200"/>
        <w:rPr>
          <w:rFonts w:ascii="Nunito" w:eastAsia="Nunito" w:hAnsi="Nunito" w:cs="Nunito"/>
          <w:b/>
          <w:color w:val="008080"/>
          <w:sz w:val="20"/>
          <w:szCs w:val="20"/>
        </w:rPr>
      </w:pPr>
    </w:p>
    <w:p w:rsidR="00394BB3" w:rsidRDefault="008004F4">
      <w:pPr>
        <w:rPr>
          <w:rFonts w:ascii="Nunito" w:eastAsia="Nunito" w:hAnsi="Nunito" w:cs="Nunito"/>
        </w:rPr>
      </w:pPr>
      <w:r>
        <w:rPr>
          <w:rFonts w:ascii="Nunito" w:eastAsia="Nunito" w:hAnsi="Nunito" w:cs="Nunito"/>
          <w:b/>
          <w:color w:val="008080"/>
          <w:sz w:val="36"/>
          <w:szCs w:val="36"/>
        </w:rPr>
        <w:t>2. Objectives and Activities - Give us a brief description of your activity</w:t>
      </w: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94BB3">
        <w:trPr>
          <w:trHeight w:val="1806"/>
        </w:trPr>
        <w:tc>
          <w:tcPr>
            <w:tcW w:w="9029" w:type="dxa"/>
            <w:shd w:val="clear" w:color="auto" w:fill="auto"/>
            <w:tcMar>
              <w:top w:w="100" w:type="dxa"/>
              <w:left w:w="100" w:type="dxa"/>
              <w:bottom w:w="100" w:type="dxa"/>
              <w:right w:w="100" w:type="dxa"/>
            </w:tcMar>
          </w:tcPr>
          <w:p w:rsidR="00394BB3" w:rsidRDefault="008004F4">
            <w:pPr>
              <w:widowControl w:val="0"/>
              <w:numPr>
                <w:ilvl w:val="0"/>
                <w:numId w:val="1"/>
              </w:numPr>
              <w:pBdr>
                <w:top w:val="nil"/>
                <w:left w:val="nil"/>
                <w:bottom w:val="nil"/>
                <w:right w:val="nil"/>
                <w:between w:val="nil"/>
              </w:pBdr>
              <w:spacing w:line="240" w:lineRule="auto"/>
              <w:rPr>
                <w:rFonts w:ascii="Calibri" w:eastAsia="Calibri" w:hAnsi="Calibri" w:cs="Calibri"/>
                <w:color w:val="666666"/>
              </w:rPr>
            </w:pPr>
            <w:r>
              <w:rPr>
                <w:rFonts w:ascii="Nunito" w:eastAsia="Nunito" w:hAnsi="Nunito" w:cs="Nunito"/>
                <w:color w:val="666666"/>
              </w:rPr>
              <w:t xml:space="preserve">Tell us more about the </w:t>
            </w:r>
            <w:r>
              <w:rPr>
                <w:rFonts w:ascii="Nunito" w:eastAsia="Nunito" w:hAnsi="Nunito" w:cs="Nunito"/>
                <w:b/>
                <w:color w:val="666666"/>
              </w:rPr>
              <w:t>aim</w:t>
            </w:r>
            <w:r>
              <w:rPr>
                <w:rFonts w:ascii="Nunito" w:eastAsia="Nunito" w:hAnsi="Nunito" w:cs="Nunito"/>
                <w:color w:val="666666"/>
              </w:rPr>
              <w:t xml:space="preserve"> of your project. What do you plan to achieve in order to support the objective of the Call and the Campaign? Does your project propose solutions to overcome challenges raised in the Covid-19 pandemic?</w:t>
            </w:r>
          </w:p>
          <w:p w:rsidR="00394BB3" w:rsidRDefault="008004F4">
            <w:pPr>
              <w:widowControl w:val="0"/>
              <w:numPr>
                <w:ilvl w:val="0"/>
                <w:numId w:val="1"/>
              </w:numPr>
              <w:pBdr>
                <w:top w:val="nil"/>
                <w:left w:val="nil"/>
                <w:bottom w:val="nil"/>
                <w:right w:val="nil"/>
                <w:between w:val="nil"/>
              </w:pBdr>
              <w:spacing w:line="240" w:lineRule="auto"/>
              <w:rPr>
                <w:rFonts w:ascii="Calibri" w:eastAsia="Calibri" w:hAnsi="Calibri" w:cs="Calibri"/>
                <w:color w:val="666666"/>
              </w:rPr>
            </w:pPr>
            <w:r>
              <w:rPr>
                <w:rFonts w:ascii="Nunito" w:eastAsia="Nunito" w:hAnsi="Nunito" w:cs="Nunito"/>
                <w:color w:val="666666"/>
              </w:rPr>
              <w:t xml:space="preserve">Tell us </w:t>
            </w:r>
            <w:r>
              <w:rPr>
                <w:rFonts w:ascii="Nunito" w:eastAsia="Nunito" w:hAnsi="Nunito" w:cs="Nunito"/>
                <w:b/>
                <w:color w:val="666666"/>
              </w:rPr>
              <w:t xml:space="preserve">how concretely </w:t>
            </w:r>
            <w:r>
              <w:rPr>
                <w:rFonts w:ascii="Nunito" w:eastAsia="Nunito" w:hAnsi="Nunito" w:cs="Nunito"/>
                <w:color w:val="666666"/>
              </w:rPr>
              <w:t xml:space="preserve">you will reach this objective? </w:t>
            </w:r>
            <w:r>
              <w:rPr>
                <w:rFonts w:ascii="Nunito" w:eastAsia="Nunito" w:hAnsi="Nunito" w:cs="Nunito"/>
                <w:color w:val="666666"/>
              </w:rPr>
              <w:t xml:space="preserve">For example: what type of activity do you plan to implement? Who will be in charge? Do you plan to work with other organisations? </w:t>
            </w:r>
          </w:p>
          <w:p w:rsidR="00394BB3" w:rsidRDefault="008004F4">
            <w:pPr>
              <w:widowControl w:val="0"/>
              <w:numPr>
                <w:ilvl w:val="0"/>
                <w:numId w:val="1"/>
              </w:numPr>
              <w:pBdr>
                <w:top w:val="nil"/>
                <w:left w:val="nil"/>
                <w:bottom w:val="nil"/>
                <w:right w:val="nil"/>
                <w:between w:val="nil"/>
              </w:pBdr>
              <w:spacing w:line="240" w:lineRule="auto"/>
              <w:rPr>
                <w:rFonts w:ascii="Nunito" w:eastAsia="Nunito" w:hAnsi="Nunito" w:cs="Nunito"/>
                <w:color w:val="666666"/>
              </w:rPr>
            </w:pPr>
            <w:r>
              <w:rPr>
                <w:rFonts w:ascii="Nunito" w:eastAsia="Nunito" w:hAnsi="Nunito" w:cs="Nunito"/>
                <w:color w:val="666666"/>
              </w:rPr>
              <w:t xml:space="preserve">How many people do you plan to reach and involve? </w:t>
            </w:r>
          </w:p>
          <w:p w:rsidR="00394BB3" w:rsidRDefault="008004F4">
            <w:pPr>
              <w:widowControl w:val="0"/>
              <w:numPr>
                <w:ilvl w:val="0"/>
                <w:numId w:val="1"/>
              </w:numPr>
              <w:pBdr>
                <w:top w:val="nil"/>
                <w:left w:val="nil"/>
                <w:bottom w:val="nil"/>
                <w:right w:val="nil"/>
                <w:between w:val="nil"/>
              </w:pBdr>
              <w:spacing w:line="240" w:lineRule="auto"/>
              <w:rPr>
                <w:rFonts w:ascii="Nunito" w:eastAsia="Nunito" w:hAnsi="Nunito" w:cs="Nunito"/>
                <w:color w:val="666666"/>
              </w:rPr>
            </w:pPr>
            <w:r>
              <w:rPr>
                <w:rFonts w:ascii="Nunito" w:eastAsia="Nunito" w:hAnsi="Nunito" w:cs="Nunito"/>
                <w:b/>
                <w:color w:val="666666"/>
              </w:rPr>
              <w:t>Inclusion -</w:t>
            </w:r>
            <w:r>
              <w:rPr>
                <w:rFonts w:ascii="Nunito" w:eastAsia="Nunito" w:hAnsi="Nunito" w:cs="Nunito"/>
                <w:color w:val="666666"/>
              </w:rPr>
              <w:t xml:space="preserve"> What will be the role of young people with migrant and refugee backgrounds in your project?</w:t>
            </w:r>
          </w:p>
          <w:p w:rsidR="00394BB3" w:rsidRDefault="008004F4">
            <w:pPr>
              <w:widowControl w:val="0"/>
              <w:numPr>
                <w:ilvl w:val="0"/>
                <w:numId w:val="1"/>
              </w:numPr>
              <w:pBdr>
                <w:top w:val="nil"/>
                <w:left w:val="nil"/>
                <w:bottom w:val="nil"/>
                <w:right w:val="nil"/>
                <w:between w:val="nil"/>
              </w:pBdr>
              <w:spacing w:line="240" w:lineRule="auto"/>
              <w:rPr>
                <w:rFonts w:ascii="Nunito" w:eastAsia="Nunito" w:hAnsi="Nunito" w:cs="Nunito"/>
                <w:color w:val="666666"/>
              </w:rPr>
            </w:pPr>
            <w:r>
              <w:rPr>
                <w:rFonts w:ascii="Nunito" w:eastAsia="Nunito" w:hAnsi="Nunito" w:cs="Nunito"/>
                <w:color w:val="666666"/>
              </w:rPr>
              <w:t>When your activity will be delivered?</w:t>
            </w:r>
          </w:p>
          <w:p w:rsidR="00394BB3" w:rsidRDefault="00394BB3">
            <w:pPr>
              <w:widowControl w:val="0"/>
              <w:pBdr>
                <w:top w:val="nil"/>
                <w:left w:val="nil"/>
                <w:bottom w:val="nil"/>
                <w:right w:val="nil"/>
                <w:between w:val="nil"/>
              </w:pBdr>
              <w:spacing w:line="240" w:lineRule="auto"/>
              <w:rPr>
                <w:rFonts w:ascii="Nunito" w:eastAsia="Nunito" w:hAnsi="Nunito" w:cs="Nunito"/>
              </w:rPr>
            </w:pPr>
          </w:p>
          <w:p w:rsidR="00394BB3" w:rsidRDefault="00394BB3">
            <w:pPr>
              <w:widowControl w:val="0"/>
              <w:pBdr>
                <w:top w:val="nil"/>
                <w:left w:val="nil"/>
                <w:bottom w:val="nil"/>
                <w:right w:val="nil"/>
                <w:between w:val="nil"/>
              </w:pBdr>
              <w:spacing w:line="240" w:lineRule="auto"/>
              <w:rPr>
                <w:rFonts w:ascii="Nunito" w:eastAsia="Nunito" w:hAnsi="Nunito" w:cs="Nunito"/>
              </w:rPr>
            </w:pPr>
          </w:p>
        </w:tc>
      </w:tr>
    </w:tbl>
    <w:p w:rsidR="00394BB3" w:rsidRDefault="00394BB3">
      <w:pPr>
        <w:spacing w:before="200"/>
        <w:rPr>
          <w:rFonts w:ascii="Nunito" w:eastAsia="Nunito" w:hAnsi="Nunito" w:cs="Nunito"/>
          <w:b/>
          <w:color w:val="008080"/>
          <w:sz w:val="20"/>
          <w:szCs w:val="20"/>
        </w:rPr>
      </w:pPr>
    </w:p>
    <w:p w:rsidR="00394BB3" w:rsidRDefault="008004F4">
      <w:pPr>
        <w:rPr>
          <w:rFonts w:ascii="Nunito" w:eastAsia="Nunito" w:hAnsi="Nunito" w:cs="Nunito"/>
          <w:b/>
          <w:color w:val="008080"/>
          <w:sz w:val="36"/>
          <w:szCs w:val="36"/>
        </w:rPr>
      </w:pPr>
      <w:r>
        <w:rPr>
          <w:rFonts w:ascii="Nunito" w:eastAsia="Nunito" w:hAnsi="Nunito" w:cs="Nunito"/>
          <w:b/>
          <w:color w:val="008080"/>
          <w:sz w:val="36"/>
          <w:szCs w:val="36"/>
        </w:rPr>
        <w:t>3. It’s all about motivation… and planning!</w:t>
      </w:r>
    </w:p>
    <w:p w:rsidR="00394BB3" w:rsidRDefault="008004F4">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Nunito" w:eastAsia="Nunito" w:hAnsi="Nunito" w:cs="Nunito"/>
        </w:rPr>
      </w:pPr>
      <w:r>
        <w:rPr>
          <w:rFonts w:ascii="Nunito" w:eastAsia="Nunito" w:hAnsi="Nunito" w:cs="Nunito"/>
        </w:rPr>
        <w:t>Give us some examples of tasks you will have to do with your team to set up the activity in order to reach your objectives! You can also tell us when do you plan to conduct each of them (approximately)</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94BB3">
        <w:tc>
          <w:tcPr>
            <w:tcW w:w="9029" w:type="dxa"/>
            <w:shd w:val="clear" w:color="auto" w:fill="auto"/>
            <w:tcMar>
              <w:top w:w="100" w:type="dxa"/>
              <w:left w:w="100" w:type="dxa"/>
              <w:bottom w:w="100" w:type="dxa"/>
              <w:right w:w="100" w:type="dxa"/>
            </w:tcMar>
          </w:tcPr>
          <w:p w:rsidR="00394BB3" w:rsidRDefault="008004F4">
            <w:pPr>
              <w:widowControl w:val="0"/>
              <w:numPr>
                <w:ilvl w:val="0"/>
                <w:numId w:val="3"/>
              </w:numPr>
              <w:pBdr>
                <w:top w:val="nil"/>
                <w:left w:val="nil"/>
                <w:bottom w:val="nil"/>
                <w:right w:val="nil"/>
                <w:between w:val="nil"/>
              </w:pBdr>
              <w:spacing w:line="240" w:lineRule="auto"/>
              <w:rPr>
                <w:rFonts w:ascii="Nunito" w:eastAsia="Nunito" w:hAnsi="Nunito" w:cs="Nunito"/>
              </w:rPr>
            </w:pPr>
            <w:r>
              <w:rPr>
                <w:rFonts w:ascii="Nunito" w:eastAsia="Nunito" w:hAnsi="Nunito" w:cs="Nunito"/>
              </w:rPr>
              <w:t>example of task</w:t>
            </w:r>
          </w:p>
          <w:p w:rsidR="00394BB3" w:rsidRDefault="008004F4">
            <w:pPr>
              <w:widowControl w:val="0"/>
              <w:numPr>
                <w:ilvl w:val="0"/>
                <w:numId w:val="3"/>
              </w:numPr>
              <w:pBdr>
                <w:top w:val="nil"/>
                <w:left w:val="nil"/>
                <w:bottom w:val="nil"/>
                <w:right w:val="nil"/>
                <w:between w:val="nil"/>
              </w:pBdr>
              <w:spacing w:line="240" w:lineRule="auto"/>
              <w:rPr>
                <w:rFonts w:ascii="Nunito" w:eastAsia="Nunito" w:hAnsi="Nunito" w:cs="Nunito"/>
              </w:rPr>
            </w:pPr>
            <w:r>
              <w:rPr>
                <w:rFonts w:ascii="Nunito" w:eastAsia="Nunito" w:hAnsi="Nunito" w:cs="Nunito"/>
              </w:rPr>
              <w:t>example of task</w:t>
            </w:r>
          </w:p>
          <w:p w:rsidR="00394BB3" w:rsidRDefault="008004F4">
            <w:pPr>
              <w:widowControl w:val="0"/>
              <w:numPr>
                <w:ilvl w:val="0"/>
                <w:numId w:val="3"/>
              </w:numPr>
              <w:spacing w:line="240" w:lineRule="auto"/>
              <w:rPr>
                <w:rFonts w:ascii="Nunito" w:eastAsia="Nunito" w:hAnsi="Nunito" w:cs="Nunito"/>
              </w:rPr>
            </w:pPr>
            <w:r>
              <w:rPr>
                <w:rFonts w:ascii="Nunito" w:eastAsia="Nunito" w:hAnsi="Nunito" w:cs="Nunito"/>
              </w:rPr>
              <w:t>example of task</w:t>
            </w:r>
          </w:p>
          <w:p w:rsidR="00394BB3" w:rsidRPr="006E1BC5" w:rsidRDefault="008004F4" w:rsidP="006E1BC5">
            <w:pPr>
              <w:widowControl w:val="0"/>
              <w:numPr>
                <w:ilvl w:val="0"/>
                <w:numId w:val="3"/>
              </w:numPr>
              <w:spacing w:line="240" w:lineRule="auto"/>
              <w:rPr>
                <w:rFonts w:ascii="Nunito" w:eastAsia="Nunito" w:hAnsi="Nunito" w:cs="Nunito"/>
              </w:rPr>
            </w:pPr>
            <w:r>
              <w:rPr>
                <w:rFonts w:ascii="Nunito" w:eastAsia="Nunito" w:hAnsi="Nunito" w:cs="Nunito"/>
              </w:rPr>
              <w:t>example of task</w:t>
            </w:r>
          </w:p>
          <w:p w:rsidR="00394BB3" w:rsidRDefault="008004F4">
            <w:pPr>
              <w:widowControl w:val="0"/>
              <w:numPr>
                <w:ilvl w:val="0"/>
                <w:numId w:val="3"/>
              </w:numPr>
              <w:spacing w:line="240" w:lineRule="auto"/>
              <w:rPr>
                <w:rFonts w:ascii="Nunito" w:eastAsia="Nunito" w:hAnsi="Nunito" w:cs="Nunito"/>
              </w:rPr>
            </w:pPr>
            <w:r>
              <w:rPr>
                <w:rFonts w:ascii="Nunito" w:eastAsia="Nunito" w:hAnsi="Nunito" w:cs="Nunito"/>
              </w:rPr>
              <w:t>example of task</w:t>
            </w:r>
          </w:p>
        </w:tc>
      </w:tr>
    </w:tbl>
    <w:p w:rsidR="00394BB3" w:rsidRDefault="00394BB3">
      <w:pPr>
        <w:spacing w:line="240" w:lineRule="auto"/>
        <w:rPr>
          <w:rFonts w:ascii="Nunito" w:eastAsia="Nunito" w:hAnsi="Nunito" w:cs="Nunito"/>
          <w:b/>
          <w:color w:val="008080"/>
          <w:sz w:val="20"/>
          <w:szCs w:val="20"/>
        </w:rPr>
      </w:pPr>
    </w:p>
    <w:p w:rsidR="00394BB3" w:rsidRDefault="00394BB3">
      <w:pPr>
        <w:spacing w:line="240" w:lineRule="auto"/>
        <w:rPr>
          <w:rFonts w:ascii="Nunito" w:eastAsia="Nunito" w:hAnsi="Nunito" w:cs="Nunito"/>
          <w:b/>
          <w:color w:val="008080"/>
          <w:sz w:val="20"/>
          <w:szCs w:val="20"/>
        </w:rPr>
      </w:pPr>
    </w:p>
    <w:p w:rsidR="00394BB3" w:rsidRDefault="008004F4">
      <w:pPr>
        <w:spacing w:line="240" w:lineRule="auto"/>
        <w:rPr>
          <w:rFonts w:ascii="Nunito" w:eastAsia="Nunito" w:hAnsi="Nunito" w:cs="Nunito"/>
          <w:b/>
          <w:color w:val="008080"/>
          <w:sz w:val="36"/>
          <w:szCs w:val="36"/>
        </w:rPr>
      </w:pPr>
      <w:r>
        <w:rPr>
          <w:rFonts w:ascii="Nunito" w:eastAsia="Nunito" w:hAnsi="Nunito" w:cs="Nunito"/>
          <w:b/>
          <w:color w:val="008080"/>
          <w:sz w:val="36"/>
          <w:szCs w:val="36"/>
        </w:rPr>
        <w:t>4. Budget - you will receive between 300 and 500 euros. How will you spend the money?</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94BB3">
        <w:tc>
          <w:tcPr>
            <w:tcW w:w="9029" w:type="dxa"/>
            <w:shd w:val="clear" w:color="auto" w:fill="auto"/>
            <w:tcMar>
              <w:top w:w="100" w:type="dxa"/>
              <w:left w:w="100" w:type="dxa"/>
              <w:bottom w:w="100" w:type="dxa"/>
              <w:right w:w="100" w:type="dxa"/>
            </w:tcMar>
          </w:tcPr>
          <w:p w:rsidR="00394BB3" w:rsidRDefault="008004F4">
            <w:pPr>
              <w:widowControl w:val="0"/>
              <w:spacing w:line="240" w:lineRule="auto"/>
              <w:rPr>
                <w:rFonts w:ascii="Nunito" w:eastAsia="Nunito" w:hAnsi="Nunito" w:cs="Nunito"/>
                <w:color w:val="666666"/>
              </w:rPr>
            </w:pPr>
            <w:r>
              <w:rPr>
                <w:rFonts w:ascii="Nunito" w:eastAsia="Nunito" w:hAnsi="Nunito" w:cs="Nunito"/>
                <w:color w:val="666666"/>
              </w:rPr>
              <w:t>[Explain how you will use the money. Example: pay a trainer for a workshop, rent a room for a workshop, buy some snacks for closing an activ</w:t>
            </w:r>
            <w:r w:rsidR="006E1BC5">
              <w:rPr>
                <w:rFonts w:ascii="Nunito" w:eastAsia="Nunito" w:hAnsi="Nunito" w:cs="Nunito"/>
                <w:color w:val="666666"/>
              </w:rPr>
              <w:t>ity, print some posters, etc...</w:t>
            </w:r>
            <w:r>
              <w:rPr>
                <w:rFonts w:ascii="Nunito" w:eastAsia="Nunito" w:hAnsi="Nunito" w:cs="Nunito"/>
                <w:color w:val="666666"/>
              </w:rPr>
              <w:t>]</w:t>
            </w:r>
          </w:p>
          <w:p w:rsidR="00394BB3" w:rsidRDefault="00394BB3">
            <w:pPr>
              <w:widowControl w:val="0"/>
              <w:pBdr>
                <w:top w:val="nil"/>
                <w:left w:val="nil"/>
                <w:bottom w:val="nil"/>
                <w:right w:val="nil"/>
                <w:between w:val="nil"/>
              </w:pBdr>
              <w:spacing w:line="240" w:lineRule="auto"/>
              <w:rPr>
                <w:rFonts w:ascii="Nunito" w:eastAsia="Nunito" w:hAnsi="Nunito" w:cs="Nunito"/>
                <w:b/>
                <w:color w:val="008080"/>
                <w:sz w:val="36"/>
                <w:szCs w:val="36"/>
              </w:rPr>
            </w:pPr>
          </w:p>
        </w:tc>
      </w:tr>
    </w:tbl>
    <w:p w:rsidR="00394BB3" w:rsidRDefault="00394BB3">
      <w:pPr>
        <w:spacing w:before="200"/>
        <w:rPr>
          <w:rFonts w:ascii="Nunito" w:eastAsia="Nunito" w:hAnsi="Nunito" w:cs="Nunito"/>
          <w:b/>
          <w:color w:val="008080"/>
          <w:sz w:val="20"/>
          <w:szCs w:val="20"/>
        </w:rPr>
      </w:pPr>
    </w:p>
    <w:p w:rsidR="00394BB3" w:rsidRDefault="008004F4">
      <w:pPr>
        <w:rPr>
          <w:rFonts w:ascii="Nunito" w:eastAsia="Nunito" w:hAnsi="Nunito" w:cs="Nunito"/>
          <w:b/>
          <w:color w:val="008080"/>
          <w:sz w:val="36"/>
          <w:szCs w:val="36"/>
        </w:rPr>
      </w:pPr>
      <w:r>
        <w:rPr>
          <w:rFonts w:ascii="Nunito" w:eastAsia="Nunito" w:hAnsi="Nunito" w:cs="Nunito"/>
          <w:b/>
          <w:color w:val="008080"/>
          <w:sz w:val="36"/>
          <w:szCs w:val="36"/>
        </w:rPr>
        <w:t>5. Anything else you would like to share with us?</w:t>
      </w:r>
    </w:p>
    <w:p w:rsidR="00394BB3" w:rsidRDefault="00394BB3">
      <w:pPr>
        <w:pBdr>
          <w:top w:val="single" w:sz="8" w:space="2" w:color="CCCCCC"/>
          <w:left w:val="single" w:sz="8" w:space="2" w:color="CCCCCC"/>
          <w:bottom w:val="single" w:sz="8" w:space="2" w:color="CCCCCC"/>
          <w:right w:val="single" w:sz="8" w:space="2" w:color="CCCCCC"/>
        </w:pBdr>
        <w:jc w:val="both"/>
        <w:rPr>
          <w:rFonts w:ascii="Nunito" w:eastAsia="Nunito" w:hAnsi="Nunito" w:cs="Nunito"/>
          <w:b/>
          <w:highlight w:val="black"/>
        </w:rPr>
      </w:pPr>
      <w:bookmarkStart w:id="0" w:name="_GoBack"/>
      <w:bookmarkEnd w:id="0"/>
    </w:p>
    <w:sectPr w:rsidR="00394BB3">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F4" w:rsidRDefault="008004F4">
      <w:pPr>
        <w:spacing w:line="240" w:lineRule="auto"/>
      </w:pPr>
      <w:r>
        <w:separator/>
      </w:r>
    </w:p>
  </w:endnote>
  <w:endnote w:type="continuationSeparator" w:id="0">
    <w:p w:rsidR="008004F4" w:rsidRDefault="00800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default"/>
  </w:font>
  <w:font w:name="Calibri">
    <w:panose1 w:val="020F0502020204030204"/>
    <w:charset w:val="00"/>
    <w:family w:val="swiss"/>
    <w:pitch w:val="variable"/>
    <w:sig w:usb0="E4002EFF" w:usb1="C000247B" w:usb2="00000009" w:usb3="00000000" w:csb0="000001FF" w:csb1="00000000"/>
  </w:font>
  <w:font w:name="Quicksand">
    <w:panose1 w:val="02070303000000060000"/>
    <w:charset w:val="00"/>
    <w:family w:val="roman"/>
    <w:notTrueType/>
    <w:pitch w:val="variable"/>
    <w:sig w:usb0="A00000AF"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B3" w:rsidRDefault="008004F4">
    <w:pPr>
      <w:rPr>
        <w:rFonts w:ascii="Quicksand" w:eastAsia="Quicksand" w:hAnsi="Quicksand" w:cs="Quicksand"/>
      </w:rPr>
    </w:pPr>
    <w:r>
      <w:rPr>
        <w:rFonts w:ascii="Quicksand" w:eastAsia="Quicksand" w:hAnsi="Quicksand" w:cs="Quicksand"/>
      </w:rPr>
      <w:t xml:space="preserve">Project Application   </w:t>
    </w:r>
    <w:r>
      <w:rPr>
        <w:rFonts w:ascii="Quicksand" w:eastAsia="Quicksand" w:hAnsi="Quicksand" w:cs="Quicksand"/>
      </w:rPr>
      <w:tab/>
    </w:r>
    <w:r>
      <w:rPr>
        <w:rFonts w:ascii="Quicksand" w:eastAsia="Quicksand" w:hAnsi="Quicksand" w:cs="Quicksand"/>
      </w:rPr>
      <w:fldChar w:fldCharType="begin"/>
    </w:r>
    <w:r>
      <w:rPr>
        <w:rFonts w:ascii="Quicksand" w:eastAsia="Quicksand" w:hAnsi="Quicksand" w:cs="Quicksand"/>
      </w:rPr>
      <w:instrText>PAGE</w:instrText>
    </w:r>
    <w:r w:rsidR="006E1BC5">
      <w:rPr>
        <w:rFonts w:ascii="Quicksand" w:eastAsia="Quicksand" w:hAnsi="Quicksand" w:cs="Quicksand"/>
      </w:rPr>
      <w:fldChar w:fldCharType="separate"/>
    </w:r>
    <w:r w:rsidR="006E1BC5">
      <w:rPr>
        <w:rFonts w:ascii="Quicksand" w:eastAsia="Quicksand" w:hAnsi="Quicksand" w:cs="Quicksand"/>
        <w:noProof/>
      </w:rPr>
      <w:t>1</w:t>
    </w:r>
    <w:r>
      <w:rPr>
        <w:rFonts w:ascii="Quicksand" w:eastAsia="Quicksand" w:hAnsi="Quicksand" w:cs="Quicksand"/>
      </w:rPr>
      <w:fldChar w:fldCharType="end"/>
    </w:r>
    <w:r>
      <w:rPr>
        <w:rFonts w:ascii="Quicksand" w:eastAsia="Quicksand" w:hAnsi="Quicksand" w:cs="Quicksand"/>
      </w:rPr>
      <w:tab/>
    </w:r>
    <w:r>
      <w:rPr>
        <w:rFonts w:ascii="Quicksand" w:eastAsia="Quicksand" w:hAnsi="Quicksand" w:cs="Quicksand"/>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F4" w:rsidRDefault="008004F4">
      <w:pPr>
        <w:spacing w:line="240" w:lineRule="auto"/>
      </w:pPr>
      <w:r>
        <w:separator/>
      </w:r>
    </w:p>
  </w:footnote>
  <w:footnote w:type="continuationSeparator" w:id="0">
    <w:p w:rsidR="008004F4" w:rsidRDefault="008004F4">
      <w:pPr>
        <w:spacing w:line="240" w:lineRule="auto"/>
      </w:pPr>
      <w:r>
        <w:continuationSeparator/>
      </w:r>
    </w:p>
  </w:footnote>
  <w:footnote w:id="1">
    <w:p w:rsidR="00394BB3" w:rsidRDefault="008004F4">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rFonts w:ascii="Calibri" w:eastAsia="Calibri" w:hAnsi="Calibri" w:cs="Calibri"/>
          <w:i/>
          <w:color w:val="000000"/>
          <w:sz w:val="20"/>
          <w:szCs w:val="20"/>
        </w:rPr>
        <w:t>In both cases, we do not ask the question as a way to select projects, but rather to know if we need to propose specific support and attention during the application process - and project implementation, if successfully selected.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B3" w:rsidRDefault="008004F4">
    <w:pPr>
      <w:pBdr>
        <w:top w:val="none" w:sz="0" w:space="0" w:color="000000"/>
        <w:left w:val="none" w:sz="0" w:space="0" w:color="000000"/>
        <w:bottom w:val="none" w:sz="0" w:space="0" w:color="000000"/>
        <w:right w:val="none" w:sz="0" w:space="0" w:color="000000"/>
        <w:between w:val="none" w:sz="0" w:space="0" w:color="000000"/>
      </w:pBdr>
    </w:pPr>
    <w:r>
      <w:rPr>
        <w:rFonts w:ascii="Calibri" w:eastAsia="Calibri" w:hAnsi="Calibri" w:cs="Calibri"/>
        <w:noProof/>
      </w:rPr>
      <w:drawing>
        <wp:inline distT="114300" distB="114300" distL="114300" distR="114300">
          <wp:extent cx="915042" cy="81438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5042" cy="81438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4464375</wp:posOffset>
          </wp:positionH>
          <wp:positionV relativeFrom="paragraph">
            <wp:posOffset>114300</wp:posOffset>
          </wp:positionV>
          <wp:extent cx="1243013" cy="90232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43013" cy="9023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-161924</wp:posOffset>
          </wp:positionH>
          <wp:positionV relativeFrom="paragraph">
            <wp:posOffset>133350</wp:posOffset>
          </wp:positionV>
          <wp:extent cx="822081" cy="728663"/>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822081" cy="728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C37"/>
    <w:multiLevelType w:val="multilevel"/>
    <w:tmpl w:val="8AA66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60AF7"/>
    <w:multiLevelType w:val="multilevel"/>
    <w:tmpl w:val="9EA257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346F76"/>
    <w:multiLevelType w:val="multilevel"/>
    <w:tmpl w:val="7EBC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B1A97"/>
    <w:multiLevelType w:val="multilevel"/>
    <w:tmpl w:val="6DC4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21948"/>
    <w:multiLevelType w:val="multilevel"/>
    <w:tmpl w:val="3E46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5D48C4"/>
    <w:multiLevelType w:val="multilevel"/>
    <w:tmpl w:val="77F2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3A1CEA"/>
    <w:multiLevelType w:val="multilevel"/>
    <w:tmpl w:val="FE4EA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7A024B"/>
    <w:multiLevelType w:val="multilevel"/>
    <w:tmpl w:val="71683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B3"/>
    <w:rsid w:val="00394BB3"/>
    <w:rsid w:val="006E1BC5"/>
    <w:rsid w:val="0080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8698"/>
  <w15:docId w15:val="{C1FFC00D-0653-4DA3-AF77-46202A2A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56E3"/>
    <w:pPr>
      <w:tabs>
        <w:tab w:val="center" w:pos="4513"/>
        <w:tab w:val="right" w:pos="9026"/>
      </w:tabs>
      <w:spacing w:line="240" w:lineRule="auto"/>
    </w:pPr>
  </w:style>
  <w:style w:type="character" w:customStyle="1" w:styleId="HeaderChar">
    <w:name w:val="Header Char"/>
    <w:basedOn w:val="DefaultParagraphFont"/>
    <w:link w:val="Header"/>
    <w:uiPriority w:val="99"/>
    <w:rsid w:val="00C456E3"/>
  </w:style>
  <w:style w:type="paragraph" w:styleId="Footer">
    <w:name w:val="footer"/>
    <w:basedOn w:val="Normal"/>
    <w:link w:val="FooterChar"/>
    <w:uiPriority w:val="99"/>
    <w:unhideWhenUsed/>
    <w:rsid w:val="00C456E3"/>
    <w:pPr>
      <w:tabs>
        <w:tab w:val="center" w:pos="4513"/>
        <w:tab w:val="right" w:pos="9026"/>
      </w:tabs>
      <w:spacing w:line="240" w:lineRule="auto"/>
    </w:pPr>
  </w:style>
  <w:style w:type="character" w:customStyle="1" w:styleId="FooterChar">
    <w:name w:val="Footer Char"/>
    <w:basedOn w:val="DefaultParagraphFont"/>
    <w:link w:val="Footer"/>
    <w:uiPriority w:val="99"/>
    <w:rsid w:val="00C456E3"/>
  </w:style>
  <w:style w:type="paragraph" w:styleId="ListParagraph">
    <w:name w:val="List Paragraph"/>
    <w:basedOn w:val="Normal"/>
    <w:uiPriority w:val="34"/>
    <w:qFormat/>
    <w:rsid w:val="0055381A"/>
    <w:pPr>
      <w:ind w:left="720"/>
      <w:contextualSpacing/>
    </w:pPr>
  </w:style>
  <w:style w:type="table" w:styleId="TableGrid">
    <w:name w:val="Table Grid"/>
    <w:basedOn w:val="TableNormal"/>
    <w:uiPriority w:val="39"/>
    <w:rsid w:val="008E6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60CB"/>
    <w:pPr>
      <w:spacing w:line="240" w:lineRule="auto"/>
    </w:pPr>
    <w:rPr>
      <w:sz w:val="20"/>
      <w:szCs w:val="20"/>
    </w:rPr>
  </w:style>
  <w:style w:type="character" w:customStyle="1" w:styleId="FootnoteTextChar">
    <w:name w:val="Footnote Text Char"/>
    <w:basedOn w:val="DefaultParagraphFont"/>
    <w:link w:val="FootnoteText"/>
    <w:uiPriority w:val="99"/>
    <w:semiHidden/>
    <w:rsid w:val="00CF60CB"/>
    <w:rPr>
      <w:sz w:val="20"/>
      <w:szCs w:val="20"/>
    </w:rPr>
  </w:style>
  <w:style w:type="character" w:styleId="FootnoteReference">
    <w:name w:val="footnote reference"/>
    <w:basedOn w:val="DefaultParagraphFont"/>
    <w:uiPriority w:val="99"/>
    <w:semiHidden/>
    <w:unhideWhenUsed/>
    <w:rsid w:val="00CF60CB"/>
    <w:rPr>
      <w:vertAlign w:val="superscript"/>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vingforward@esu-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fy9x93EWKFxpDYyAb/eabt3WA==">AMUW2mWiG8xfjRHwSyoNV1AmjEbAOFXLM4M/+zh/dWWU6VRCbQ1f4S2aG/RvRXtiqb4swESOVJ3ril5fCz7f/06Wb/SLrpTFR9d7ArjBc4Oq6+z0f4xuYUY=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3144</Characters>
  <Application>Microsoft Office Word</Application>
  <DocSecurity>0</DocSecurity>
  <Lines>26</Lines>
  <Paragraphs>7</Paragraphs>
  <ScaleCrop>false</ScaleCrop>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Fanchon LEFEVRE</cp:lastModifiedBy>
  <cp:revision>2</cp:revision>
  <dcterms:created xsi:type="dcterms:W3CDTF">2018-10-02T15:36:00Z</dcterms:created>
  <dcterms:modified xsi:type="dcterms:W3CDTF">2021-04-27T12:44:00Z</dcterms:modified>
</cp:coreProperties>
</file>